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ind w:right="55" w:rightChars="26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附件</w:t>
      </w:r>
      <w:r>
        <w:rPr>
          <w:rFonts w:ascii="仿宋" w:hAnsi="仿宋" w:eastAsia="仿宋" w:cs="宋体"/>
          <w:color w:val="000000"/>
          <w:sz w:val="32"/>
          <w:szCs w:val="32"/>
        </w:rPr>
        <w:t>1</w:t>
      </w:r>
    </w:p>
    <w:p>
      <w:pPr>
        <w:widowControl/>
        <w:adjustRightInd w:val="0"/>
        <w:snapToGrid w:val="0"/>
        <w:spacing w:line="560" w:lineRule="exact"/>
        <w:ind w:right="55" w:rightChars="26"/>
        <w:rPr>
          <w:rFonts w:ascii="仿宋" w:hAnsi="仿宋" w:eastAsia="仿宋" w:cs="宋体"/>
          <w:color w:val="00000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55" w:rightChars="26"/>
        <w:jc w:val="center"/>
        <w:rPr>
          <w:rFonts w:ascii="方正小标宋简体" w:hAnsi="方正小标宋简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宋体"/>
          <w:color w:val="000000"/>
          <w:sz w:val="44"/>
          <w:szCs w:val="44"/>
        </w:rPr>
        <w:t>内蒙古自治区第三届“慧云杯”工程造价从业人员业务技能大赛决赛入围名单</w:t>
      </w:r>
    </w:p>
    <w:p>
      <w:pPr>
        <w:widowControl/>
        <w:adjustRightInd w:val="0"/>
        <w:snapToGrid w:val="0"/>
        <w:spacing w:line="560" w:lineRule="exact"/>
        <w:ind w:right="55" w:rightChars="26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55" w:rightChars="26"/>
        <w:jc w:val="left"/>
        <w:rPr>
          <w:rFonts w:ascii="方正小标宋简体" w:hAnsi="方正小标宋简体" w:eastAsia="方正小标宋简体" w:cs="宋体"/>
          <w:color w:val="000000"/>
          <w:sz w:val="44"/>
          <w:szCs w:val="44"/>
        </w:rPr>
      </w:pPr>
      <w:r>
        <w:rPr>
          <w:rFonts w:hint="eastAsia" w:ascii="仿宋" w:hAnsi="仿宋" w:eastAsia="仿宋"/>
          <w:sz w:val="32"/>
          <w:szCs w:val="32"/>
        </w:rPr>
        <w:t>（团体决赛入围）</w:t>
      </w:r>
    </w:p>
    <w:tbl>
      <w:tblPr>
        <w:tblStyle w:val="2"/>
        <w:tblW w:w="837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5436"/>
        <w:gridCol w:w="18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入围决赛类别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T-T01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内蒙古硕力工程项目管理有限公司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T-T02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内蒙古精诚工程造价咨询有限责任公司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T-T03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内蒙古九鼎建设工程项目管理有限公司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T-T04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内蒙古天健工程造价咨询有限责任公司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T-T05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兴泰建设集团有限公司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T-T06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陕西建工第五建设集团有限公司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T-T07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内蒙古诚公工程造价咨询有限责任公司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T-T08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内蒙古中证工程项目管理有限公司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T-T09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蒙立欣工程项目管理有限责任公司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T-T10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内蒙古巨华集团大华建筑安装有限公司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T-T11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内蒙古佳世达工程项目管理有限公司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T-T12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内蒙古电力勘测设计院有限责任公司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T-T13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包头中鹿工程造价咨询有限责任公司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T-T14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内蒙古国正达工程造价咨询有限公司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T-T15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内蒙古海誉工程项目管理有限公司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入围决赛类别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T-T16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内蒙古恒德工程项目管理有限公司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T-T17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众磊恒远建设项目管理有限公司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T-T18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内蒙古富龙工程项目管理有限公司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T-T19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鄂尔多斯市博丰工程造价咨询有限责任公司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T-T20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内蒙古信达工程项目管理有限公司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T-T21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公诚信投资咨询有限公司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T-T22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内蒙古迪克工程项目管理有限公司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T-T23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内蒙古明达工程项目管理有限责任公司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T-T24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内蒙古中城越建设工程项目管理有限公司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T-T25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内蒙古百年工程项目管理有限责任公司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T-T26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中恺项目管理咨询有限公司内蒙古分公司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T-T27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内蒙古吉航工程项目管理有限公司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T-T28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内蒙古天平工程项目管理有限公司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T-T29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内蒙古学苑工程项目管理有限责任公司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T-T30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内蒙古和众造价事务所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土建团体赛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T-A01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内蒙古精诚工程造价咨询有限责任公司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T-A02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兴泰建设集团有限公司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T-A03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内蒙古硕力工程项目管理有限公司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T-A04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内蒙古佳世达工程项目管理有限公司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T-A05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内蒙古中证工程项目管理有限公司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入围决赛类别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T-A06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内蒙古和众造价事务所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T-A07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内蒙古诚公工程造价咨询有限责任公司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T-A08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内蒙古九鼎建设工程项目管理有限公司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T-A09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内蒙古和利工程项目管理有限公司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T-A10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内蒙古安立信工程造价咨询有限公司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T-A11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内蒙古天健工程造价咨询有限责任公司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T-A12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包头中鹿工程造价咨询有限责任公司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T-A13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内蒙古海誉工程项目管理有限公司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T-A14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内蒙古明达工程项目管理有限责任公司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T-A15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内蒙古富龙工程项目管理有限公司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T-A16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内蒙古中承建业工程管理有限公司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T-A17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内蒙古恒德工程项目管理有限公司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T-A18</w:t>
            </w:r>
          </w:p>
        </w:tc>
        <w:tc>
          <w:tcPr>
            <w:tcW w:w="5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内蒙古百年工程项目管理有限责任公司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安装团体赛</w:t>
            </w:r>
          </w:p>
        </w:tc>
      </w:tr>
    </w:tbl>
    <w:p>
      <w:pPr>
        <w:widowControl/>
        <w:adjustRightInd w:val="0"/>
        <w:snapToGrid w:val="0"/>
        <w:spacing w:line="560" w:lineRule="exact"/>
        <w:ind w:right="55" w:rightChars="26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55" w:rightChars="26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55" w:rightChars="26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55" w:rightChars="26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55" w:rightChars="26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55" w:rightChars="26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55" w:rightChars="26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right="55" w:rightChars="26"/>
        <w:jc w:val="left"/>
        <w:rPr>
          <w:rFonts w:ascii="仿宋" w:hAnsi="仿宋" w:eastAsia="仿宋"/>
          <w:sz w:val="32"/>
          <w:szCs w:val="32"/>
        </w:rPr>
      </w:pPr>
    </w:p>
    <w:p>
      <w:pPr>
        <w:spacing w:before="156" w:beforeLines="50" w:after="156" w:afterLines="50" w:line="560" w:lineRule="exact"/>
        <w:ind w:right="88" w:rightChars="42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（个人决赛入围）</w:t>
      </w:r>
    </w:p>
    <w:tbl>
      <w:tblPr>
        <w:tblStyle w:val="2"/>
        <w:tblW w:w="713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4"/>
        <w:gridCol w:w="2745"/>
        <w:gridCol w:w="30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入围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T01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陈广新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T02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王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蕊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T03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刘俊美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T04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段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婷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T05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孙晓凤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T06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王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希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T07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高雪梅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T08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高慧芳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T09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池兴波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T10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刘小波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T11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蔺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娟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T12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赵雪琴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T13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杨景盛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T14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韩志聪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T15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王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鑫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T16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苗艳丽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T17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赵雪梅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T18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戴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婧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T19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陈淑燕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入围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T20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孙美庆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T21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卢宏静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T22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王艳洁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T23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张笑影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T24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刘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丹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T25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华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薇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T26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高春艳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T27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李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丽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T28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李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璟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T29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刘学军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T30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段晶晶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T31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路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昕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T32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胡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燕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T33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卜艳荣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T34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姚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樱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T35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郭艳华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T36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张甜子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T37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段彩云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T38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李新玲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T39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李晓君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入围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T40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许佳敏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T41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王佩佩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T42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庞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玥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T43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蒙禹彤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T44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郭慧敏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T45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董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芳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T46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张秋红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T47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高增伟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T48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赵永亮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T49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李新芳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T50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韩玉婷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个人土建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A01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韩向华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A02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高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颖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A03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王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瑛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A04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闫淑敏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A05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王亚娟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A06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张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敏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A07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胡国辉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A08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窦晓燕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A09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刘欣慧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入围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A10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杜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娟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A11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高超宇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A12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陈迎新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A13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杨建华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A14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张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敏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A15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乔琬露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A16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方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波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A17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康晓荣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A18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刘晓娟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A19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龚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婷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A20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王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浩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A21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李雪莲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A22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闫永欣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A23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张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倩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A24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张艳慧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A25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周昊林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A26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高改艳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A27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孔繁强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A28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王国栋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A29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杨旭宇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入围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A30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陶丽娜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S01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徐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丽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S02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杨芸芸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S03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安梦檀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S04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殷丹丹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S05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吕德稀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S06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梁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娜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S07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史晓娟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S08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苏利斌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S09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郝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帅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S10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赵晓荣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个人市政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G01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邢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磊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G02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郝玉兴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G03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祝海军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G04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富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娆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G05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付苏文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G06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任宏宇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G07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张学峰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G08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吕秀清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G09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赵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雲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lang w:bidi="ar"/>
              </w:rPr>
              <w:t>入围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G10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王丽霞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个人钢结构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Z01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王晓艳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Z02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田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甜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Z03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邱素兰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Z04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李瑞雯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Z05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郝佳楠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Z06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张洪霞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Z07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杨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洋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Z08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揣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娜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Z09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侯海琳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Z10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张晓娟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个人装饰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Z11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郝红梅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bidi="ar"/>
              </w:rPr>
              <w:t>个人装饰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600000000000000"/>
    <w:charset w:val="86"/>
    <w:family w:val="auto"/>
    <w:pitch w:val="default"/>
    <w:sig w:usb0="00000000" w:usb1="00000000" w:usb2="00000012" w:usb3="00000000" w:csb0="0016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616B7"/>
    <w:rsid w:val="6F76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2021-10-19T08:30:00Z</dcterms:created>
  <dc:creator>lenovod0</dc:creator>
  <cp:lastModifiedBy>lenovod0</cp:lastModifiedBy>
  <dcterms:modified xsi:type="dcterms:W3CDTF">2021-10-19T08:31:33Z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BC42241A785C4FA0B8BC63510E928A56</vt:lpwstr>
  </property>
</Properties>
</file>